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ED5" w:rsidRDefault="00200821">
      <w:pPr>
        <w:spacing w:line="1" w:lineRule="exact"/>
      </w:pPr>
      <w:r>
        <w:pict>
          <v:rect id="_x0000_s1054" style="position:absolute;margin-left:0;margin-top:0;width:1154.8pt;height:540pt;z-index:-251658752;mso-position-horizontal-relative:page;mso-position-vertical-relative:page" fillcolor="#e9f4e3" stroked="f">
            <w10:wrap anchorx="page" anchory="page"/>
          </v:rect>
        </w:pict>
      </w:r>
    </w:p>
    <w:p w:rsidR="00A83ED5" w:rsidRDefault="00A83ED5">
      <w:pPr>
        <w:spacing w:after="419" w:line="1" w:lineRule="exact"/>
      </w:pPr>
    </w:p>
    <w:p w:rsidR="00A83ED5" w:rsidRDefault="00C31E39">
      <w:pPr>
        <w:jc w:val="center"/>
        <w:rPr>
          <w:sz w:val="2"/>
          <w:szCs w:val="2"/>
        </w:rPr>
      </w:pPr>
      <w:r>
        <w:rPr>
          <w:noProof/>
          <w:lang w:bidi="ar-SA"/>
        </w:rPr>
        <w:drawing>
          <wp:inline distT="0" distB="0" distL="0" distR="0">
            <wp:extent cx="8253730" cy="3901440"/>
            <wp:effectExtent l="1905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8253730" cy="3901440"/>
                    </a:xfrm>
                    <a:prstGeom prst="rect">
                      <a:avLst/>
                    </a:prstGeom>
                  </pic:spPr>
                </pic:pic>
              </a:graphicData>
            </a:graphic>
          </wp:inline>
        </w:drawing>
      </w:r>
    </w:p>
    <w:p w:rsidR="00A83ED5" w:rsidRDefault="00A83ED5">
      <w:pPr>
        <w:spacing w:after="79" w:line="1" w:lineRule="exact"/>
      </w:pPr>
    </w:p>
    <w:p w:rsidR="00A83ED5" w:rsidRDefault="00C31E39">
      <w:pPr>
        <w:pStyle w:val="11"/>
        <w:keepNext/>
        <w:keepLines/>
      </w:pPr>
      <w:bookmarkStart w:id="0" w:name="bookmark0"/>
      <w:r>
        <w:t>КАРТОТЕКА</w:t>
      </w:r>
      <w:bookmarkEnd w:id="0"/>
    </w:p>
    <w:p w:rsidR="00A83ED5" w:rsidRDefault="00C31E39">
      <w:pPr>
        <w:pStyle w:val="20"/>
        <w:keepNext/>
        <w:keepLines/>
      </w:pPr>
      <w:bookmarkStart w:id="1" w:name="bookmark2"/>
      <w:r>
        <w:t>подвижных игр на улице</w:t>
      </w:r>
      <w:bookmarkEnd w:id="1"/>
    </w:p>
    <w:p w:rsidR="00A83ED5" w:rsidRDefault="00C31E39" w:rsidP="001F0189">
      <w:pPr>
        <w:pStyle w:val="22"/>
        <w:spacing w:after="0" w:line="240" w:lineRule="auto"/>
      </w:pPr>
      <w:r>
        <w:t>Подго</w:t>
      </w:r>
      <w:r w:rsidR="001F0189">
        <w:t xml:space="preserve">товила воспитатель </w:t>
      </w:r>
      <w:r w:rsidR="00A75373">
        <w:t xml:space="preserve">Максимова Елена Валерьевна </w:t>
      </w:r>
      <w:r>
        <w:br w:type="page"/>
      </w:r>
    </w:p>
    <w:p w:rsidR="00A83ED5" w:rsidRDefault="00200821">
      <w:pPr>
        <w:spacing w:line="1" w:lineRule="exact"/>
      </w:pPr>
      <w:r>
        <w:lastRenderedPageBreak/>
        <w:pict>
          <v:rect id="_x0000_s1053" style="position:absolute;margin-left:0;margin-top:0;width:1154.8pt;height:540pt;z-index:-251658751;mso-position-horizontal-relative:page;mso-position-vertical-relative:page" fillcolor="#e9f4e3" stroked="f">
            <w10:wrap anchorx="page" anchory="page"/>
          </v:rect>
        </w:pict>
      </w:r>
    </w:p>
    <w:p w:rsidR="00A83ED5" w:rsidRDefault="00C31E39">
      <w:pPr>
        <w:pStyle w:val="1"/>
        <w:spacing w:after="400" w:line="240" w:lineRule="auto"/>
        <w:jc w:val="both"/>
      </w:pPr>
      <w:r>
        <w:rPr>
          <w:b/>
          <w:bCs/>
        </w:rPr>
        <w:t xml:space="preserve">Карточка №1 </w:t>
      </w:r>
      <w:r>
        <w:t xml:space="preserve">Подвижная игра </w:t>
      </w:r>
      <w:r>
        <w:rPr>
          <w:b/>
          <w:bCs/>
        </w:rPr>
        <w:t>У МЕДВЕДЯ ВО БОРУ</w:t>
      </w:r>
    </w:p>
    <w:p w:rsidR="00A83ED5" w:rsidRDefault="00C31E39">
      <w:pPr>
        <w:pStyle w:val="1"/>
        <w:jc w:val="both"/>
      </w:pPr>
      <w:r>
        <w:rPr>
          <w:b/>
          <w:bCs/>
        </w:rPr>
        <w:t xml:space="preserve">Задачи: </w:t>
      </w:r>
      <w:r>
        <w:t xml:space="preserve">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развивать речь. </w:t>
      </w:r>
      <w:r>
        <w:rPr>
          <w:b/>
          <w:bCs/>
        </w:rPr>
        <w:t xml:space="preserve">Описание: </w:t>
      </w:r>
      <w:r>
        <w:t>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 Правила: Медведь имеет право вставать и ловить, а играющие - убегать домой только после слова «рычит!». Медведь не может ловить детей за линией дома.</w:t>
      </w:r>
    </w:p>
    <w:p w:rsidR="00A83ED5" w:rsidRDefault="00C31E39">
      <w:pPr>
        <w:pStyle w:val="1"/>
        <w:jc w:val="both"/>
      </w:pPr>
      <w:r>
        <w:rPr>
          <w:noProof/>
          <w:lang w:bidi="ar-SA"/>
        </w:rPr>
        <w:drawing>
          <wp:anchor distT="0" distB="0" distL="114300" distR="114300" simplePos="0" relativeHeight="125829378" behindDoc="0" locked="0" layoutInCell="1" allowOverlap="1">
            <wp:simplePos x="0" y="0"/>
            <wp:positionH relativeFrom="page">
              <wp:posOffset>10009505</wp:posOffset>
            </wp:positionH>
            <wp:positionV relativeFrom="margin">
              <wp:posOffset>844550</wp:posOffset>
            </wp:positionV>
            <wp:extent cx="4498975" cy="4498975"/>
            <wp:effectExtent l="0" t="0" r="0" b="0"/>
            <wp:wrapSquare wrapText="bothSides"/>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7"/>
                    <a:stretch/>
                  </pic:blipFill>
                  <pic:spPr>
                    <a:xfrm>
                      <a:off x="0" y="0"/>
                      <a:ext cx="4498975" cy="4498975"/>
                    </a:xfrm>
                    <a:prstGeom prst="rect">
                      <a:avLst/>
                    </a:prstGeom>
                  </pic:spPr>
                </pic:pic>
              </a:graphicData>
            </a:graphic>
          </wp:anchor>
        </w:drawing>
      </w:r>
      <w:r>
        <w:t>Варианты: Ввести 2 медведей. Поставить на пути преграды.</w:t>
      </w:r>
      <w:r>
        <w:br w:type="page"/>
      </w:r>
    </w:p>
    <w:p w:rsidR="00A83ED5" w:rsidRDefault="00200821">
      <w:pPr>
        <w:spacing w:line="1" w:lineRule="exact"/>
      </w:pPr>
      <w:r>
        <w:lastRenderedPageBreak/>
        <w:pict>
          <v:rect id="_x0000_s1052" style="position:absolute;margin-left:0;margin-top:0;width:1154.8pt;height:540pt;z-index:-251658750;mso-position-horizontal-relative:page;mso-position-vertical-relative:page" fillcolor="#e9f4e3" stroked="f">
            <w10:wrap anchorx="page" anchory="page"/>
          </v:rect>
        </w:pict>
      </w:r>
    </w:p>
    <w:p w:rsidR="00A83ED5" w:rsidRDefault="00C31E39">
      <w:pPr>
        <w:pStyle w:val="1"/>
        <w:spacing w:after="400" w:line="240" w:lineRule="auto"/>
        <w:ind w:left="3940"/>
      </w:pPr>
      <w:r>
        <w:rPr>
          <w:b/>
          <w:bCs/>
        </w:rPr>
        <w:t xml:space="preserve">Карточка №2 </w:t>
      </w:r>
      <w:r>
        <w:t xml:space="preserve">Подвижная игра </w:t>
      </w:r>
      <w:r>
        <w:rPr>
          <w:b/>
          <w:bCs/>
        </w:rPr>
        <w:t>САМОЛЕТЫ</w:t>
      </w:r>
    </w:p>
    <w:p w:rsidR="00A83ED5" w:rsidRDefault="00C31E39">
      <w:pPr>
        <w:pStyle w:val="1"/>
        <w:ind w:left="240"/>
      </w:pPr>
      <w:r>
        <w:rPr>
          <w:noProof/>
          <w:lang w:bidi="ar-SA"/>
        </w:rPr>
        <w:drawing>
          <wp:anchor distT="0" distB="0" distL="114300" distR="114300" simplePos="0" relativeHeight="125829379" behindDoc="0" locked="0" layoutInCell="1" allowOverlap="1">
            <wp:simplePos x="0" y="0"/>
            <wp:positionH relativeFrom="page">
              <wp:posOffset>120015</wp:posOffset>
            </wp:positionH>
            <wp:positionV relativeFrom="margin">
              <wp:posOffset>665480</wp:posOffset>
            </wp:positionV>
            <wp:extent cx="5303520" cy="5388610"/>
            <wp:effectExtent l="0" t="0" r="0" b="0"/>
            <wp:wrapSquare wrapText="bothSides"/>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8"/>
                    <a:stretch/>
                  </pic:blipFill>
                  <pic:spPr>
                    <a:xfrm>
                      <a:off x="0" y="0"/>
                      <a:ext cx="5303520" cy="5388610"/>
                    </a:xfrm>
                    <a:prstGeom prst="rect">
                      <a:avLst/>
                    </a:prstGeom>
                  </pic:spPr>
                </pic:pic>
              </a:graphicData>
            </a:graphic>
          </wp:anchor>
        </w:drawing>
      </w:r>
      <w:r>
        <w:rPr>
          <w:b/>
          <w:bCs/>
        </w:rPr>
        <w:t xml:space="preserve">Задачи: </w:t>
      </w:r>
      <w:r>
        <w:t xml:space="preserve">Развивать у детей ориентировку в пространстве, закрепить навык построения в колонну. Упражнять в беге. </w:t>
      </w:r>
      <w:r>
        <w:rPr>
          <w:b/>
          <w:bCs/>
        </w:rPr>
        <w:t xml:space="preserve">Описание: </w:t>
      </w:r>
      <w:r>
        <w:t>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A83ED5" w:rsidRDefault="00C31E39">
      <w:pPr>
        <w:pStyle w:val="1"/>
        <w:ind w:left="240"/>
      </w:pPr>
      <w:r>
        <w:rPr>
          <w:b/>
          <w:bCs/>
        </w:rPr>
        <w:t xml:space="preserve">Правила: </w:t>
      </w:r>
      <w:r>
        <w:t>Играющие должны вылетать после сигнала воспитателя «Летите!».</w:t>
      </w:r>
    </w:p>
    <w:p w:rsidR="00A83ED5" w:rsidRDefault="00C31E39">
      <w:pPr>
        <w:pStyle w:val="1"/>
        <w:ind w:left="240"/>
      </w:pPr>
      <w:r>
        <w:t>По сигналу воспитателя «На посадку!» — играющие должны возвратиться в свои колонны, на те места, где выложен их знак (поставлен флажок).</w:t>
      </w:r>
      <w:r>
        <w:br w:type="page"/>
      </w:r>
    </w:p>
    <w:p w:rsidR="00A83ED5" w:rsidRDefault="00200821">
      <w:pPr>
        <w:spacing w:line="1" w:lineRule="exact"/>
      </w:pPr>
      <w:r>
        <w:lastRenderedPageBreak/>
        <w:pict>
          <v:rect id="_x0000_s1051" style="position:absolute;margin-left:0;margin-top:0;width:1154.8pt;height:540pt;z-index:-251658749;mso-position-horizontal-relative:page;mso-position-vertical-relative:page" fillcolor="#e9f4e3" stroked="f">
            <w10:wrap anchorx="page" anchory="page"/>
          </v:rect>
        </w:pict>
      </w:r>
    </w:p>
    <w:p w:rsidR="00A83ED5" w:rsidRDefault="00C31E39">
      <w:pPr>
        <w:pStyle w:val="1"/>
        <w:spacing w:after="360" w:line="266" w:lineRule="auto"/>
      </w:pPr>
      <w:r>
        <w:rPr>
          <w:b/>
          <w:bCs/>
        </w:rPr>
        <w:t xml:space="preserve">Карточка №3 </w:t>
      </w:r>
      <w:r>
        <w:t xml:space="preserve">Подвижная игра </w:t>
      </w:r>
      <w:r>
        <w:rPr>
          <w:b/>
          <w:bCs/>
        </w:rPr>
        <w:t>ЦВЕТНЫЕ АВТОМОБИЛИ</w:t>
      </w:r>
    </w:p>
    <w:p w:rsidR="00A83ED5" w:rsidRDefault="00C31E39">
      <w:pPr>
        <w:pStyle w:val="1"/>
        <w:spacing w:line="240" w:lineRule="auto"/>
      </w:pPr>
      <w:r>
        <w:rPr>
          <w:b/>
          <w:bCs/>
        </w:rPr>
        <w:t xml:space="preserve">Задачи: </w:t>
      </w:r>
      <w:r>
        <w:t>Развивать у детей внимание, умение различать цвета, действовать по зрительному сигналу. Упражнять детей в беге, ходьбе.</w:t>
      </w:r>
    </w:p>
    <w:p w:rsidR="00A83ED5" w:rsidRDefault="00C31E39">
      <w:pPr>
        <w:pStyle w:val="1"/>
        <w:spacing w:line="240" w:lineRule="auto"/>
      </w:pPr>
      <w:r>
        <w:rPr>
          <w:b/>
          <w:bCs/>
        </w:rPr>
        <w:t xml:space="preserve">Описание: </w:t>
      </w:r>
      <w:r>
        <w:t>Дети сидят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 и все 3 флажка вместе, тогда все машины выезжают из гаража.</w:t>
      </w:r>
    </w:p>
    <w:p w:rsidR="00A83ED5" w:rsidRDefault="00C31E39">
      <w:pPr>
        <w:pStyle w:val="1"/>
        <w:spacing w:after="180" w:line="240" w:lineRule="auto"/>
      </w:pPr>
      <w:r>
        <w:rPr>
          <w:noProof/>
          <w:lang w:bidi="ar-SA"/>
        </w:rPr>
        <w:drawing>
          <wp:anchor distT="0" distB="0" distL="114300" distR="114300" simplePos="0" relativeHeight="125829380" behindDoc="0" locked="0" layoutInCell="1" allowOverlap="1">
            <wp:simplePos x="0" y="0"/>
            <wp:positionH relativeFrom="page">
              <wp:posOffset>9394190</wp:posOffset>
            </wp:positionH>
            <wp:positionV relativeFrom="margin">
              <wp:posOffset>1051560</wp:posOffset>
            </wp:positionV>
            <wp:extent cx="5090160" cy="4450080"/>
            <wp:effectExtent l="0" t="0" r="0" b="0"/>
            <wp:wrapSquare wrapText="bothSides"/>
            <wp:docPr id="10" name="Shape 10"/>
            <wp:cNvGraphicFramePr/>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9"/>
                    <a:stretch/>
                  </pic:blipFill>
                  <pic:spPr>
                    <a:xfrm>
                      <a:off x="0" y="0"/>
                      <a:ext cx="5090160" cy="4450080"/>
                    </a:xfrm>
                    <a:prstGeom prst="rect">
                      <a:avLst/>
                    </a:prstGeom>
                  </pic:spPr>
                </pic:pic>
              </a:graphicData>
            </a:graphic>
          </wp:anchor>
        </w:drawing>
      </w:r>
      <w:r>
        <w:rPr>
          <w:b/>
          <w:bCs/>
        </w:rPr>
        <w:t xml:space="preserve">Правила: </w:t>
      </w:r>
      <w:r>
        <w:t>Выезжать из гаражей можно только по сигналу воспитателя, возвращаться в гараж тоже по сигналу. Если флажок опущен, автомобили не двигаются.</w:t>
      </w:r>
      <w:r>
        <w:br w:type="page"/>
      </w:r>
    </w:p>
    <w:p w:rsidR="00A83ED5" w:rsidRDefault="00200821">
      <w:pPr>
        <w:spacing w:line="1" w:lineRule="exact"/>
      </w:pPr>
      <w:r>
        <w:lastRenderedPageBreak/>
        <w:pict>
          <v:rect id="_x0000_s1050" style="position:absolute;margin-left:0;margin-top:0;width:1154.8pt;height:540pt;z-index:-251658748;mso-position-horizontal-relative:page;mso-position-vertical-relative:page" fillcolor="#e9f4e3" stroked="f">
            <w10:wrap anchorx="page" anchory="page"/>
          </v:rect>
        </w:pict>
      </w:r>
    </w:p>
    <w:p w:rsidR="00A83ED5" w:rsidRDefault="00C31E39">
      <w:pPr>
        <w:pStyle w:val="1"/>
        <w:spacing w:after="400" w:line="240" w:lineRule="auto"/>
        <w:ind w:left="1800"/>
        <w:jc w:val="both"/>
      </w:pPr>
      <w:r>
        <w:rPr>
          <w:noProof/>
          <w:lang w:bidi="ar-SA"/>
        </w:rPr>
        <w:drawing>
          <wp:anchor distT="0" distB="0" distL="0" distR="0" simplePos="0" relativeHeight="62914695" behindDoc="1" locked="0" layoutInCell="1" allowOverlap="1">
            <wp:simplePos x="0" y="0"/>
            <wp:positionH relativeFrom="margin">
              <wp:posOffset>-3230880</wp:posOffset>
            </wp:positionH>
            <wp:positionV relativeFrom="margin">
              <wp:posOffset>798830</wp:posOffset>
            </wp:positionV>
            <wp:extent cx="4590415" cy="4316095"/>
            <wp:effectExtent l="0" t="0" r="0" b="0"/>
            <wp:wrapNone/>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0"/>
                    <a:stretch/>
                  </pic:blipFill>
                  <pic:spPr>
                    <a:xfrm>
                      <a:off x="0" y="0"/>
                      <a:ext cx="4590415" cy="4316095"/>
                    </a:xfrm>
                    <a:prstGeom prst="rect">
                      <a:avLst/>
                    </a:prstGeom>
                  </pic:spPr>
                </pic:pic>
              </a:graphicData>
            </a:graphic>
          </wp:anchor>
        </w:drawing>
      </w:r>
      <w:r>
        <w:rPr>
          <w:b/>
          <w:bCs/>
        </w:rPr>
        <w:t xml:space="preserve">Карточка 4 № </w:t>
      </w:r>
      <w:r>
        <w:t xml:space="preserve">Подвижная игра </w:t>
      </w:r>
      <w:r>
        <w:rPr>
          <w:b/>
          <w:bCs/>
        </w:rPr>
        <w:t>ЛОШАДКИ</w:t>
      </w:r>
    </w:p>
    <w:p w:rsidR="00A83ED5" w:rsidRDefault="00C31E39">
      <w:pPr>
        <w:pStyle w:val="1"/>
        <w:ind w:left="1800" w:firstLine="20"/>
      </w:pPr>
      <w:r>
        <w:rPr>
          <w:b/>
          <w:bCs/>
        </w:rPr>
        <w:t xml:space="preserve">Задачи: </w:t>
      </w:r>
      <w:r>
        <w:t>Развивать у детей умение действовать по сигналу, согласовывать движения друг с другом, упражнять в беге, ходьбе.</w:t>
      </w:r>
    </w:p>
    <w:p w:rsidR="00A83ED5" w:rsidRDefault="00C31E39">
      <w:pPr>
        <w:pStyle w:val="1"/>
        <w:ind w:left="1800" w:firstLine="20"/>
      </w:pPr>
      <w:r>
        <w:rPr>
          <w:b/>
          <w:bCs/>
        </w:rPr>
        <w:t xml:space="preserve">Описание: </w:t>
      </w:r>
      <w:r>
        <w:t>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A83ED5" w:rsidRDefault="00C31E39">
      <w:pPr>
        <w:pStyle w:val="1"/>
        <w:ind w:left="1800" w:firstLine="20"/>
        <w:jc w:val="both"/>
      </w:pPr>
      <w:r>
        <w:rPr>
          <w:b/>
          <w:bCs/>
        </w:rPr>
        <w:t xml:space="preserve">Правила: </w:t>
      </w:r>
      <w:r>
        <w:t>Играющие меняют движения по сигналу воспитателя. По сигналу «Идите отдыхать» — конюхи возвращаются на места.</w:t>
      </w:r>
      <w:r>
        <w:br w:type="page"/>
      </w:r>
    </w:p>
    <w:p w:rsidR="00A83ED5" w:rsidRDefault="00C31E39">
      <w:pPr>
        <w:pStyle w:val="1"/>
        <w:spacing w:after="40" w:line="240" w:lineRule="auto"/>
      </w:pPr>
      <w:r>
        <w:rPr>
          <w:b/>
          <w:bCs/>
        </w:rPr>
        <w:lastRenderedPageBreak/>
        <w:t xml:space="preserve">Карточка №5 </w:t>
      </w:r>
      <w:r>
        <w:t xml:space="preserve">Подвижная игра </w:t>
      </w:r>
      <w:r>
        <w:rPr>
          <w:b/>
          <w:bCs/>
        </w:rPr>
        <w:t>БЕЗДОМНЫЙ</w:t>
      </w:r>
    </w:p>
    <w:p w:rsidR="00A83ED5" w:rsidRDefault="00200821">
      <w:pPr>
        <w:spacing w:line="1" w:lineRule="exact"/>
      </w:pPr>
      <w:r>
        <w:pict>
          <v:rect id="_x0000_s1049" style="position:absolute;margin-left:0;margin-top:0;width:1154.8pt;height:540pt;z-index:-251658746;mso-position-horizontal-relative:page;mso-position-vertical-relative:page" fillcolor="#e9f4e3" stroked="f">
            <w10:wrap anchorx="page" anchory="page"/>
          </v:rect>
        </w:pict>
      </w:r>
    </w:p>
    <w:p w:rsidR="00A83ED5" w:rsidRDefault="00200821">
      <w:pPr>
        <w:pStyle w:val="1"/>
        <w:spacing w:before="380" w:after="200" w:line="240" w:lineRule="auto"/>
        <w:sectPr w:rsidR="00A83ED5">
          <w:pgSz w:w="23096" w:h="10800" w:orient="landscape"/>
          <w:pgMar w:top="302" w:right="4841" w:bottom="208" w:left="5026" w:header="0" w:footer="3" w:gutter="0"/>
          <w:pgNumType w:start="1"/>
          <w:cols w:space="720"/>
          <w:noEndnote/>
          <w:docGrid w:linePitch="360"/>
        </w:sectPr>
      </w:pPr>
      <w:r>
        <w:pict>
          <v:shapetype id="_x0000_t202" coordsize="21600,21600" o:spt="202" path="m,l,21600r21600,l21600,xe">
            <v:stroke joinstyle="miter"/>
            <v:path gradientshapeok="t" o:connecttype="rect"/>
          </v:shapetype>
          <v:shape id="_x0000_s1042" type="#_x0000_t202" style="position:absolute;margin-left:251.75pt;margin-top:117.1pt;width:51.6pt;height:21.85pt;z-index:-125829372;mso-position-horizontal-relative:page;mso-position-vertical-relative:margin" filled="f" stroked="f">
            <v:textbox inset="0,0,0,0">
              <w:txbxContent>
                <w:p w:rsidR="00A83ED5" w:rsidRDefault="00C31E39">
                  <w:pPr>
                    <w:pStyle w:val="1"/>
                    <w:spacing w:line="240" w:lineRule="auto"/>
                  </w:pPr>
                  <w:r>
                    <w:rPr>
                      <w:b/>
                      <w:bCs/>
                    </w:rPr>
                    <w:t>ЗАЯЦ</w:t>
                  </w:r>
                </w:p>
              </w:txbxContent>
            </v:textbox>
            <w10:wrap type="topAndBottom" anchorx="page" anchory="margin"/>
          </v:shape>
        </w:pict>
      </w:r>
      <w:r w:rsidR="00C31E39">
        <w:rPr>
          <w:noProof/>
          <w:lang w:bidi="ar-SA"/>
        </w:rPr>
        <w:drawing>
          <wp:anchor distT="0" distB="0" distL="114300" distR="114300" simplePos="0" relativeHeight="125829383" behindDoc="0" locked="0" layoutInCell="1" allowOverlap="1">
            <wp:simplePos x="0" y="0"/>
            <wp:positionH relativeFrom="page">
              <wp:posOffset>8576945</wp:posOffset>
            </wp:positionH>
            <wp:positionV relativeFrom="margin">
              <wp:posOffset>292735</wp:posOffset>
            </wp:positionV>
            <wp:extent cx="5967730" cy="5784850"/>
            <wp:effectExtent l="0" t="0" r="0" b="0"/>
            <wp:wrapSquare wrapText="bothSides"/>
            <wp:docPr id="18" name="Shape 18"/>
            <wp:cNvGraphicFramePr/>
            <a:graphic xmlns:a="http://schemas.openxmlformats.org/drawingml/2006/main">
              <a:graphicData uri="http://schemas.openxmlformats.org/drawingml/2006/picture">
                <pic:pic xmlns:pic="http://schemas.openxmlformats.org/drawingml/2006/picture">
                  <pic:nvPicPr>
                    <pic:cNvPr id="19" name="Picture box 19"/>
                    <pic:cNvPicPr/>
                  </pic:nvPicPr>
                  <pic:blipFill>
                    <a:blip r:embed="rId11"/>
                    <a:stretch/>
                  </pic:blipFill>
                  <pic:spPr>
                    <a:xfrm>
                      <a:off x="0" y="0"/>
                      <a:ext cx="5967730" cy="5784850"/>
                    </a:xfrm>
                    <a:prstGeom prst="rect">
                      <a:avLst/>
                    </a:prstGeom>
                  </pic:spPr>
                </pic:pic>
              </a:graphicData>
            </a:graphic>
          </wp:anchor>
        </w:drawing>
      </w:r>
      <w:r w:rsidR="00C31E39">
        <w:rPr>
          <w:b/>
          <w:bCs/>
        </w:rPr>
        <w:t xml:space="preserve">Задачи: </w:t>
      </w:r>
      <w:r w:rsidR="00C31E39">
        <w:t xml:space="preserve">Развитие ловкости и координации движения, выполнять движения по сигналу. </w:t>
      </w:r>
      <w:r w:rsidR="00C31E39">
        <w:rPr>
          <w:b/>
          <w:bCs/>
        </w:rPr>
        <w:t xml:space="preserve">Описание: </w:t>
      </w:r>
      <w:r w:rsidR="00C31E39">
        <w:t xml:space="preserve">по кругу на полу разложены обручи по количеству детей. Дети стоят каждый в своем обруче-домике. По звуку бубна дети выходят из обручей и бегут по кругу друг за другом (в это время один обруч убирается). Как только бубен замолкает, дети должны занять свободный домик. Кому не хватило обруча, выбывает из игры. После того, как убрали 3-4 обруча, игра повторяется. </w:t>
      </w:r>
      <w:r w:rsidR="00C31E39">
        <w:rPr>
          <w:b/>
          <w:bCs/>
        </w:rPr>
        <w:t xml:space="preserve">Правила: </w:t>
      </w:r>
      <w:r w:rsidR="00C31E39">
        <w:t>действовать нужно только по сигналу. Бежать спокойно, соблюдать расстояние.</w:t>
      </w:r>
    </w:p>
    <w:p w:rsidR="00A83ED5" w:rsidRDefault="00200821">
      <w:pPr>
        <w:spacing w:line="1" w:lineRule="exact"/>
      </w:pPr>
      <w:r>
        <w:lastRenderedPageBreak/>
        <w:pict>
          <v:rect id="_x0000_s1048" style="position:absolute;margin-left:0;margin-top:0;width:1154.8pt;height:540pt;z-index:-251658745;mso-position-horizontal-relative:page;mso-position-vertical-relative:page" fillcolor="#e9f4e3" stroked="f">
            <w10:wrap anchorx="page" anchory="page"/>
          </v:rect>
        </w:pict>
      </w:r>
    </w:p>
    <w:p w:rsidR="00A83ED5" w:rsidRDefault="00C31E39">
      <w:pPr>
        <w:spacing w:line="1" w:lineRule="exact"/>
      </w:pPr>
      <w:r>
        <w:rPr>
          <w:noProof/>
          <w:lang w:bidi="ar-SA"/>
        </w:rPr>
        <w:drawing>
          <wp:anchor distT="0" distB="0" distL="114300" distR="114300" simplePos="0" relativeHeight="125829384" behindDoc="0" locked="0" layoutInCell="1" allowOverlap="1">
            <wp:simplePos x="0" y="0"/>
            <wp:positionH relativeFrom="page">
              <wp:posOffset>1660525</wp:posOffset>
            </wp:positionH>
            <wp:positionV relativeFrom="paragraph">
              <wp:posOffset>12700</wp:posOffset>
            </wp:positionV>
            <wp:extent cx="4541520" cy="5882640"/>
            <wp:effectExtent l="0" t="0" r="0" b="0"/>
            <wp:wrapSquare wrapText="bothSides"/>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2"/>
                    <a:stretch/>
                  </pic:blipFill>
                  <pic:spPr>
                    <a:xfrm>
                      <a:off x="0" y="0"/>
                      <a:ext cx="4541520" cy="5882640"/>
                    </a:xfrm>
                    <a:prstGeom prst="rect">
                      <a:avLst/>
                    </a:prstGeom>
                  </pic:spPr>
                </pic:pic>
              </a:graphicData>
            </a:graphic>
          </wp:anchor>
        </w:drawing>
      </w:r>
    </w:p>
    <w:p w:rsidR="00A83ED5" w:rsidRDefault="00C31E39">
      <w:pPr>
        <w:pStyle w:val="1"/>
        <w:spacing w:after="400" w:line="240" w:lineRule="auto"/>
        <w:ind w:left="860"/>
      </w:pPr>
      <w:r>
        <w:rPr>
          <w:b/>
          <w:bCs/>
        </w:rPr>
        <w:t xml:space="preserve">Карточка №6 </w:t>
      </w:r>
      <w:r>
        <w:t xml:space="preserve">Подвижная игра </w:t>
      </w:r>
      <w:r>
        <w:rPr>
          <w:b/>
          <w:bCs/>
        </w:rPr>
        <w:t>ЛИСА В КУРЯТНИКЕ</w:t>
      </w:r>
    </w:p>
    <w:p w:rsidR="00A83ED5" w:rsidRDefault="00C31E39">
      <w:pPr>
        <w:pStyle w:val="1"/>
        <w:spacing w:line="240" w:lineRule="auto"/>
        <w:ind w:left="860"/>
      </w:pPr>
      <w:r>
        <w:rPr>
          <w:b/>
          <w:bCs/>
        </w:rPr>
        <w:t xml:space="preserve">Задачи: </w:t>
      </w:r>
      <w:r>
        <w:t>Развивать у детей ловкость и умение выполнять движение по сигналу, упражнять в беге с увертыванием, в ловле, в лазании, прыжках в глубину.</w:t>
      </w:r>
    </w:p>
    <w:p w:rsidR="00A83ED5" w:rsidRDefault="00C31E39">
      <w:pPr>
        <w:pStyle w:val="1"/>
        <w:spacing w:line="240" w:lineRule="auto"/>
        <w:ind w:left="860"/>
      </w:pPr>
      <w:r>
        <w:rPr>
          <w:b/>
          <w:bCs/>
        </w:rPr>
        <w:t xml:space="preserve">Описание: </w:t>
      </w:r>
      <w:r>
        <w:t>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A83ED5" w:rsidRDefault="00C31E39">
      <w:pPr>
        <w:pStyle w:val="1"/>
        <w:spacing w:after="200" w:line="240" w:lineRule="auto"/>
        <w:ind w:left="860"/>
        <w:sectPr w:rsidR="00A83ED5">
          <w:pgSz w:w="23096" w:h="10800" w:orient="landscape"/>
          <w:pgMar w:top="955" w:right="2980" w:bottom="381" w:left="6887" w:header="0" w:footer="3" w:gutter="0"/>
          <w:cols w:space="720"/>
          <w:noEndnote/>
          <w:docGrid w:linePitch="360"/>
        </w:sectPr>
      </w:pPr>
      <w:r>
        <w:rPr>
          <w:b/>
          <w:bCs/>
        </w:rPr>
        <w:t xml:space="preserve">Правила: </w:t>
      </w:r>
      <w:r>
        <w:t>Лиса может ловить кур, а куры могут взбираться на насест только по сигналу воспитателя «Лиса!».</w:t>
      </w:r>
    </w:p>
    <w:p w:rsidR="00A83ED5" w:rsidRDefault="00A83ED5">
      <w:pPr>
        <w:spacing w:before="109" w:after="109" w:line="240" w:lineRule="exact"/>
        <w:rPr>
          <w:sz w:val="19"/>
          <w:szCs w:val="19"/>
        </w:rPr>
      </w:pPr>
    </w:p>
    <w:p w:rsidR="00A83ED5" w:rsidRDefault="00A83ED5">
      <w:pPr>
        <w:spacing w:line="1" w:lineRule="exact"/>
        <w:sectPr w:rsidR="00A83ED5">
          <w:pgSz w:w="23096" w:h="10800" w:orient="landscape"/>
          <w:pgMar w:top="506" w:right="4888" w:bottom="0" w:left="5022" w:header="0" w:footer="3" w:gutter="0"/>
          <w:cols w:space="720"/>
          <w:noEndnote/>
          <w:docGrid w:linePitch="360"/>
        </w:sectPr>
      </w:pPr>
    </w:p>
    <w:p w:rsidR="00A83ED5" w:rsidRDefault="00200821">
      <w:pPr>
        <w:spacing w:line="1" w:lineRule="exact"/>
      </w:pPr>
      <w:r>
        <w:lastRenderedPageBreak/>
        <w:pict>
          <v:rect id="_x0000_s1047" style="position:absolute;margin-left:0;margin-top:0;width:1154.8pt;height:540pt;z-index:-251658744;mso-position-horizontal-relative:page;mso-position-vertical-relative:page" fillcolor="#e9f4e3" stroked="f">
            <w10:wrap anchorx="page" anchory="page"/>
          </v:rect>
        </w:pict>
      </w:r>
    </w:p>
    <w:p w:rsidR="00A83ED5" w:rsidRDefault="00C31E39">
      <w:pPr>
        <w:spacing w:line="1" w:lineRule="exact"/>
      </w:pPr>
      <w:r>
        <w:rPr>
          <w:noProof/>
          <w:lang w:bidi="ar-SA"/>
        </w:rPr>
        <w:drawing>
          <wp:anchor distT="0" distB="0" distL="114300" distR="114300" simplePos="0" relativeHeight="125829385" behindDoc="0" locked="0" layoutInCell="1" allowOverlap="1">
            <wp:simplePos x="0" y="0"/>
            <wp:positionH relativeFrom="page">
              <wp:posOffset>128905</wp:posOffset>
            </wp:positionH>
            <wp:positionV relativeFrom="paragraph">
              <wp:posOffset>222250</wp:posOffset>
            </wp:positionV>
            <wp:extent cx="4718050" cy="5151120"/>
            <wp:effectExtent l="0" t="0" r="0" b="0"/>
            <wp:wrapSquare wrapText="bothSides"/>
            <wp:docPr id="24" name="Shape 24"/>
            <wp:cNvGraphicFramePr/>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13"/>
                    <a:stretch/>
                  </pic:blipFill>
                  <pic:spPr>
                    <a:xfrm>
                      <a:off x="0" y="0"/>
                      <a:ext cx="4718050" cy="5151120"/>
                    </a:xfrm>
                    <a:prstGeom prst="rect">
                      <a:avLst/>
                    </a:prstGeom>
                  </pic:spPr>
                </pic:pic>
              </a:graphicData>
            </a:graphic>
          </wp:anchor>
        </w:drawing>
      </w:r>
    </w:p>
    <w:p w:rsidR="00A83ED5" w:rsidRDefault="00C31E39">
      <w:pPr>
        <w:pStyle w:val="1"/>
        <w:spacing w:after="400" w:line="240" w:lineRule="auto"/>
        <w:ind w:left="3900"/>
      </w:pPr>
      <w:r>
        <w:rPr>
          <w:b/>
          <w:bCs/>
        </w:rPr>
        <w:t xml:space="preserve">Карточка №7 </w:t>
      </w:r>
      <w:r>
        <w:t xml:space="preserve">Подвижная игра </w:t>
      </w:r>
      <w:r>
        <w:rPr>
          <w:b/>
          <w:bCs/>
        </w:rPr>
        <w:t>ПОДБРОСЬ -</w:t>
      </w:r>
    </w:p>
    <w:p w:rsidR="00A83ED5" w:rsidRDefault="00C31E39">
      <w:pPr>
        <w:pStyle w:val="1"/>
        <w:ind w:left="1120"/>
      </w:pPr>
      <w:r>
        <w:rPr>
          <w:b/>
          <w:bCs/>
        </w:rPr>
        <w:t xml:space="preserve">Задачи: </w:t>
      </w:r>
      <w:r>
        <w:t>Упражнять в бросании мяча двумя руками снизу вверх и ловить его.</w:t>
      </w:r>
    </w:p>
    <w:p w:rsidR="00A83ED5" w:rsidRDefault="00C31E39">
      <w:pPr>
        <w:pStyle w:val="1"/>
        <w:ind w:left="1120"/>
      </w:pPr>
      <w:r>
        <w:rPr>
          <w:b/>
          <w:bCs/>
        </w:rPr>
        <w:t xml:space="preserve">Описание: </w:t>
      </w:r>
      <w:r>
        <w:t>Дети свободно располагаются в помещении или на площадке, каждый в руках держит мяч. По сигналу воспитателя: «Начинай!» дети подбрасывают мяч вверх и ловят его. Каждый считает, сколько раз сумеет поймать мяч и не уронить его.</w:t>
      </w:r>
    </w:p>
    <w:p w:rsidR="00A83ED5" w:rsidRDefault="00C31E39">
      <w:pPr>
        <w:pStyle w:val="1"/>
        <w:ind w:left="1120"/>
      </w:pPr>
      <w:r>
        <w:rPr>
          <w:b/>
          <w:bCs/>
        </w:rPr>
        <w:t xml:space="preserve">Правила: </w:t>
      </w:r>
      <w:r>
        <w:t>Дети подбрасывают и ловят мячи, а другие считают или все становятся в круг, а один или двое из играющих выходят в середину круга и подбрасывают мяч. Все наблюдают за правильностью выполнения задания. Варианты: Можно включить и такие упражнения: подбросив мяч вверх, подождать, пока он ударится о землю, а затем уже поймать; ударить мячом о землю и поймать его; подбросить мяч повыше, хлопнуть в ладоши, поймать мяч; подбросить мяч, быстро повернуться кругом и после отскока мяча от земли поймать его.</w:t>
      </w:r>
      <w:r>
        <w:br w:type="page"/>
      </w:r>
    </w:p>
    <w:p w:rsidR="00A83ED5" w:rsidRDefault="00200821">
      <w:pPr>
        <w:spacing w:line="1" w:lineRule="exact"/>
      </w:pPr>
      <w:r>
        <w:lastRenderedPageBreak/>
        <w:pict>
          <v:rect id="_x0000_s1046" style="position:absolute;margin-left:0;margin-top:0;width:1154.8pt;height:540pt;z-index:-251658743;mso-position-horizontal-relative:page;mso-position-vertical-relative:page" fillcolor="#e9f4e3" stroked="f">
            <w10:wrap anchorx="page" anchory="page"/>
          </v:rect>
        </w:pict>
      </w:r>
    </w:p>
    <w:p w:rsidR="00A83ED5" w:rsidRDefault="00C31E39">
      <w:pPr>
        <w:pStyle w:val="1"/>
        <w:spacing w:after="340"/>
        <w:ind w:firstLine="660"/>
      </w:pPr>
      <w:r>
        <w:rPr>
          <w:noProof/>
          <w:lang w:bidi="ar-SA"/>
        </w:rPr>
        <w:drawing>
          <wp:anchor distT="0" distB="0" distL="114300" distR="114300" simplePos="0" relativeHeight="125829386" behindDoc="0" locked="0" layoutInCell="1" allowOverlap="1">
            <wp:simplePos x="0" y="0"/>
            <wp:positionH relativeFrom="page">
              <wp:posOffset>394335</wp:posOffset>
            </wp:positionH>
            <wp:positionV relativeFrom="margin">
              <wp:posOffset>1051560</wp:posOffset>
            </wp:positionV>
            <wp:extent cx="4559935" cy="4212590"/>
            <wp:effectExtent l="0" t="0" r="0" b="0"/>
            <wp:wrapSquare wrapText="bothSides"/>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4"/>
                    <a:stretch/>
                  </pic:blipFill>
                  <pic:spPr>
                    <a:xfrm>
                      <a:off x="0" y="0"/>
                      <a:ext cx="4559935" cy="4212590"/>
                    </a:xfrm>
                    <a:prstGeom prst="rect">
                      <a:avLst/>
                    </a:prstGeom>
                  </pic:spPr>
                </pic:pic>
              </a:graphicData>
            </a:graphic>
          </wp:anchor>
        </w:drawing>
      </w:r>
      <w:r>
        <w:rPr>
          <w:b/>
          <w:bCs/>
        </w:rPr>
        <w:t xml:space="preserve">Карточка №8 </w:t>
      </w:r>
      <w:r>
        <w:t xml:space="preserve">Подвижная игра </w:t>
      </w:r>
      <w:r>
        <w:rPr>
          <w:b/>
          <w:bCs/>
        </w:rPr>
        <w:t>МЯЧ ЧЕРЕЗ СЕТКУ</w:t>
      </w:r>
    </w:p>
    <w:p w:rsidR="00A83ED5" w:rsidRDefault="00C31E39">
      <w:pPr>
        <w:pStyle w:val="1"/>
        <w:ind w:firstLine="660"/>
      </w:pPr>
      <w:r>
        <w:rPr>
          <w:b/>
          <w:bCs/>
        </w:rPr>
        <w:t xml:space="preserve">Задачи: </w:t>
      </w:r>
      <w:r>
        <w:t>Развивать у детей умение соревноваться.</w:t>
      </w:r>
    </w:p>
    <w:p w:rsidR="00A83ED5" w:rsidRDefault="00C31E39">
      <w:pPr>
        <w:pStyle w:val="1"/>
        <w:ind w:left="660"/>
      </w:pPr>
      <w:r>
        <w:t>Упражнять в бросании мяча через сетку двумя руками снизу и из-за головы.</w:t>
      </w:r>
    </w:p>
    <w:p w:rsidR="00A83ED5" w:rsidRDefault="00C31E39">
      <w:pPr>
        <w:pStyle w:val="1"/>
        <w:ind w:left="660"/>
      </w:pPr>
      <w:r>
        <w:rPr>
          <w:b/>
          <w:bCs/>
        </w:rPr>
        <w:t xml:space="preserve">Описание: </w:t>
      </w:r>
      <w:r>
        <w:t>На расстоянии 1м от сетки на линии с обеих сторон стоят группы детей напротив друг друга. По сигналу воспитателя: «Начинай!» — ребёнок бросает мяч через сетку ребёнку, стоящему напротив. Тот, поймав мяч, перебрасывает его стоящему рядом и т. д. Когда мяч дойдёт до последнего играющего, воспитатель отмечает какие ошибки были сделаны группами играющих.</w:t>
      </w:r>
      <w:r>
        <w:br w:type="page"/>
      </w:r>
    </w:p>
    <w:p w:rsidR="00A83ED5" w:rsidRDefault="00200821">
      <w:pPr>
        <w:spacing w:line="1" w:lineRule="exact"/>
      </w:pPr>
      <w:r>
        <w:lastRenderedPageBreak/>
        <w:pict>
          <v:rect id="_x0000_s1045" style="position:absolute;margin-left:0;margin-top:0;width:1154.8pt;height:540pt;z-index:-251658742;mso-position-horizontal-relative:page;mso-position-vertical-relative:page" fillcolor="#e9f4e3" stroked="f">
            <w10:wrap anchorx="page" anchory="page"/>
          </v:rect>
        </w:pict>
      </w:r>
    </w:p>
    <w:p w:rsidR="00A83ED5" w:rsidRDefault="00C31E39">
      <w:pPr>
        <w:pStyle w:val="1"/>
        <w:spacing w:after="400" w:line="240" w:lineRule="auto"/>
        <w:jc w:val="both"/>
      </w:pPr>
      <w:r>
        <w:rPr>
          <w:b/>
          <w:bCs/>
        </w:rPr>
        <w:t xml:space="preserve">Карточка №9 </w:t>
      </w:r>
      <w:r>
        <w:t xml:space="preserve">Русская народная игра </w:t>
      </w:r>
      <w:r>
        <w:rPr>
          <w:b/>
          <w:bCs/>
        </w:rPr>
        <w:t>ГУСИ - ЛЕБЕДИ</w:t>
      </w:r>
    </w:p>
    <w:p w:rsidR="00A83ED5" w:rsidRDefault="00C31E39">
      <w:pPr>
        <w:pStyle w:val="1"/>
        <w:jc w:val="both"/>
      </w:pPr>
      <w:r>
        <w:rPr>
          <w:b/>
          <w:bCs/>
        </w:rPr>
        <w:t xml:space="preserve">Задачи: </w:t>
      </w:r>
      <w:r>
        <w:t>упражнять в беге с увертыванием.</w:t>
      </w:r>
    </w:p>
    <w:p w:rsidR="00A83ED5" w:rsidRDefault="00C31E39">
      <w:pPr>
        <w:pStyle w:val="1"/>
        <w:jc w:val="both"/>
      </w:pPr>
      <w:r>
        <w:rPr>
          <w:b/>
          <w:bCs/>
        </w:rPr>
        <w:t xml:space="preserve">Описание: </w:t>
      </w:r>
      <w:r>
        <w:t>Участники игры выбирают волка и хозяина,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зеленой травки пощипать. Гуси уходят от дома довольно далеко. Через некоторое время хозяин зовет гусей. Идет перекличка между хозяином и гусями: - Гуси-гуси! - Га-га-га.</w:t>
      </w:r>
    </w:p>
    <w:p w:rsidR="00A83ED5" w:rsidRDefault="00C31E39">
      <w:pPr>
        <w:pStyle w:val="1"/>
        <w:jc w:val="both"/>
      </w:pPr>
      <w:r>
        <w:t>- Есть хотите? - Да, да, да.</w:t>
      </w:r>
    </w:p>
    <w:p w:rsidR="00A83ED5" w:rsidRDefault="00C31E39">
      <w:pPr>
        <w:pStyle w:val="1"/>
        <w:jc w:val="both"/>
      </w:pPr>
      <w:r>
        <w:t>- Гуси-лебеди, домой! - Серый волк под горой!</w:t>
      </w:r>
    </w:p>
    <w:p w:rsidR="00A83ED5" w:rsidRDefault="00C31E39">
      <w:pPr>
        <w:pStyle w:val="1"/>
        <w:jc w:val="both"/>
      </w:pPr>
      <w:r>
        <w:t>- Что он там делает? - Сереньких, беленьких рябчиков щиплет</w:t>
      </w:r>
    </w:p>
    <w:p w:rsidR="00A83ED5" w:rsidRDefault="00C31E39">
      <w:pPr>
        <w:pStyle w:val="1"/>
        <w:jc w:val="both"/>
      </w:pPr>
      <w:r>
        <w:t>- Ну, бегите же домой!</w:t>
      </w:r>
    </w:p>
    <w:p w:rsidR="00A83ED5" w:rsidRDefault="00C31E39">
      <w:pPr>
        <w:pStyle w:val="1"/>
        <w:jc w:val="both"/>
      </w:pPr>
      <w:r>
        <w:t>Гуси бегут в дом, волк пытается их поймать. Пойманные выходят из игры. Игра заканчивается, когда почти все гуси пойманы. Последний оставшийся гусь, самый ловкий и быстрый, становится волком.</w:t>
      </w:r>
    </w:p>
    <w:p w:rsidR="00A83ED5" w:rsidRDefault="00C31E39">
      <w:pPr>
        <w:pStyle w:val="1"/>
        <w:spacing w:after="200"/>
        <w:jc w:val="both"/>
      </w:pPr>
      <w:r>
        <w:rPr>
          <w:noProof/>
          <w:lang w:bidi="ar-SA"/>
        </w:rPr>
        <w:drawing>
          <wp:anchor distT="0" distB="0" distL="114300" distR="114300" simplePos="0" relativeHeight="125829387" behindDoc="0" locked="0" layoutInCell="1" allowOverlap="1">
            <wp:simplePos x="0" y="0"/>
            <wp:positionH relativeFrom="page">
              <wp:posOffset>9394825</wp:posOffset>
            </wp:positionH>
            <wp:positionV relativeFrom="margin">
              <wp:posOffset>1313815</wp:posOffset>
            </wp:positionV>
            <wp:extent cx="4980305" cy="3395345"/>
            <wp:effectExtent l="0" t="0" r="0" b="0"/>
            <wp:wrapSquare wrapText="bothSides"/>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15"/>
                    <a:stretch/>
                  </pic:blipFill>
                  <pic:spPr>
                    <a:xfrm>
                      <a:off x="0" y="0"/>
                      <a:ext cx="4980305" cy="3395345"/>
                    </a:xfrm>
                    <a:prstGeom prst="rect">
                      <a:avLst/>
                    </a:prstGeom>
                  </pic:spPr>
                </pic:pic>
              </a:graphicData>
            </a:graphic>
          </wp:anchor>
        </w:drawing>
      </w:r>
      <w:r>
        <w:rPr>
          <w:b/>
          <w:bCs/>
        </w:rPr>
        <w:t xml:space="preserve">Правила: </w:t>
      </w:r>
      <w:r>
        <w:t>Гуси должны «лететь» по всей площадке. Волк может ловить их только после слов: «Ну, бегите же домой!»</w:t>
      </w:r>
      <w:r>
        <w:br w:type="page"/>
      </w:r>
    </w:p>
    <w:p w:rsidR="00A83ED5" w:rsidRDefault="00200821">
      <w:pPr>
        <w:spacing w:line="1" w:lineRule="exact"/>
      </w:pPr>
      <w:r>
        <w:lastRenderedPageBreak/>
        <w:pict>
          <v:rect id="_x0000_s1044" style="position:absolute;margin-left:0;margin-top:0;width:1154.8pt;height:540pt;z-index:-251658741;mso-position-horizontal-relative:page;mso-position-vertical-relative:page" fillcolor="#e9f4e3" stroked="f">
            <w10:wrap anchorx="page" anchory="page"/>
          </v:rect>
        </w:pict>
      </w:r>
    </w:p>
    <w:p w:rsidR="00A83ED5" w:rsidRDefault="00C31E39">
      <w:pPr>
        <w:pStyle w:val="1"/>
        <w:spacing w:line="240" w:lineRule="auto"/>
        <w:ind w:firstLine="220"/>
      </w:pPr>
      <w:r>
        <w:rPr>
          <w:b/>
          <w:bCs/>
        </w:rPr>
        <w:t xml:space="preserve">Карточка №10 </w:t>
      </w:r>
      <w:r>
        <w:t xml:space="preserve">Подвижная игра </w:t>
      </w:r>
      <w:r>
        <w:rPr>
          <w:b/>
          <w:bCs/>
        </w:rPr>
        <w:t>СБЕЙ КЕГЛЮ</w:t>
      </w:r>
    </w:p>
    <w:p w:rsidR="00A83ED5" w:rsidRDefault="00C31E39">
      <w:pPr>
        <w:pStyle w:val="1"/>
        <w:spacing w:line="240" w:lineRule="auto"/>
        <w:ind w:firstLine="220"/>
      </w:pPr>
      <w:r>
        <w:rPr>
          <w:b/>
          <w:bCs/>
        </w:rPr>
        <w:t xml:space="preserve">Задачи: </w:t>
      </w:r>
      <w:r>
        <w:t>Развивать у детей умение прокатывать мяч</w:t>
      </w:r>
    </w:p>
    <w:p w:rsidR="00A83ED5" w:rsidRDefault="00C31E39">
      <w:pPr>
        <w:pStyle w:val="1"/>
        <w:spacing w:line="240" w:lineRule="auto"/>
        <w:ind w:firstLine="220"/>
      </w:pPr>
      <w:r>
        <w:t>энергично попадать в кегли.</w:t>
      </w:r>
    </w:p>
    <w:p w:rsidR="00A83ED5" w:rsidRDefault="00C31E39">
      <w:pPr>
        <w:pStyle w:val="1"/>
        <w:spacing w:line="240" w:lineRule="auto"/>
        <w:ind w:left="220"/>
      </w:pPr>
      <w:r>
        <w:rPr>
          <w:b/>
          <w:bCs/>
        </w:rPr>
        <w:t xml:space="preserve">Описание: </w:t>
      </w:r>
      <w:r>
        <w:t>дети становятся за линию, на расстоянии в 2-3 метра от которой напротив каждого участника стоит кегля. По сигналу дети прокатывают мячи 2-мя руками и стараются сбить кегли. Сбитые кегли убираются.</w:t>
      </w:r>
    </w:p>
    <w:p w:rsidR="00A83ED5" w:rsidRDefault="00C31E39">
      <w:pPr>
        <w:pStyle w:val="1"/>
        <w:spacing w:line="240" w:lineRule="auto"/>
        <w:ind w:left="220"/>
      </w:pPr>
      <w:r>
        <w:rPr>
          <w:noProof/>
          <w:lang w:bidi="ar-SA"/>
        </w:rPr>
        <w:drawing>
          <wp:anchor distT="0" distB="0" distL="114300" distR="114300" simplePos="0" relativeHeight="125829388" behindDoc="0" locked="0" layoutInCell="1" allowOverlap="1">
            <wp:simplePos x="0" y="0"/>
            <wp:positionH relativeFrom="page">
              <wp:posOffset>9065895</wp:posOffset>
            </wp:positionH>
            <wp:positionV relativeFrom="margin">
              <wp:posOffset>1167130</wp:posOffset>
            </wp:positionV>
            <wp:extent cx="4626610" cy="4401185"/>
            <wp:effectExtent l="0" t="0" r="0" b="0"/>
            <wp:wrapSquare wrapText="bothSides"/>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16"/>
                    <a:stretch/>
                  </pic:blipFill>
                  <pic:spPr>
                    <a:xfrm>
                      <a:off x="0" y="0"/>
                      <a:ext cx="4626610" cy="4401185"/>
                    </a:xfrm>
                    <a:prstGeom prst="rect">
                      <a:avLst/>
                    </a:prstGeom>
                  </pic:spPr>
                </pic:pic>
              </a:graphicData>
            </a:graphic>
          </wp:anchor>
        </w:drawing>
      </w:r>
      <w:r>
        <w:rPr>
          <w:b/>
          <w:bCs/>
        </w:rPr>
        <w:t xml:space="preserve">Правила: </w:t>
      </w:r>
      <w:r>
        <w:t>действовать нужно только по сигналу. Если кегли не сбитые надо повторить попытку с прежней позиции.</w:t>
      </w:r>
      <w:r>
        <w:br w:type="page"/>
      </w:r>
    </w:p>
    <w:p w:rsidR="00A83ED5" w:rsidRDefault="00C31E39">
      <w:pPr>
        <w:pStyle w:val="1"/>
        <w:spacing w:line="240" w:lineRule="auto"/>
        <w:ind w:left="340"/>
      </w:pPr>
      <w:r>
        <w:rPr>
          <w:b/>
          <w:bCs/>
        </w:rPr>
        <w:lastRenderedPageBreak/>
        <w:t xml:space="preserve">Карточка №11 </w:t>
      </w:r>
      <w:r>
        <w:t xml:space="preserve">Подвижная игра </w:t>
      </w:r>
      <w:r>
        <w:rPr>
          <w:b/>
          <w:bCs/>
        </w:rPr>
        <w:t>ПОПАДИ МЕШОЧКОМ В КРУГ</w:t>
      </w:r>
    </w:p>
    <w:p w:rsidR="00A83ED5" w:rsidRDefault="00C31E39">
      <w:pPr>
        <w:pStyle w:val="1"/>
        <w:spacing w:line="240" w:lineRule="auto"/>
        <w:ind w:left="340"/>
      </w:pPr>
      <w:r>
        <w:rPr>
          <w:b/>
          <w:bCs/>
        </w:rPr>
        <w:t xml:space="preserve">Задачи: </w:t>
      </w:r>
      <w:r>
        <w:t>Развивать у детей умение действовать по сигналу. Упражнять в метании.</w:t>
      </w:r>
    </w:p>
    <w:p w:rsidR="00A83ED5" w:rsidRDefault="00C31E39">
      <w:pPr>
        <w:pStyle w:val="1"/>
        <w:spacing w:line="240" w:lineRule="auto"/>
        <w:ind w:left="340"/>
      </w:pPr>
      <w:r>
        <w:rPr>
          <w:b/>
          <w:bCs/>
        </w:rPr>
        <w:t xml:space="preserve">Описание: </w:t>
      </w:r>
      <w:r>
        <w:t>Дети стоят в кругу. В центре круга выложен из веревки кружок, концы веревки связаны, круг можно начертить. Диаметр круга - 2 метра. Дети находятся на расстоянии 1 -2 шагов от круга. В руках мешочки с песком. По 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A83ED5" w:rsidRDefault="00200821">
      <w:pPr>
        <w:spacing w:line="1" w:lineRule="exact"/>
      </w:pPr>
      <w:r>
        <w:pict>
          <v:rect id="_x0000_s1043" style="position:absolute;margin-left:0;margin-top:0;width:1154.8pt;height:540pt;z-index:-251658740;mso-position-horizontal-relative:page;mso-position-vertical-relative:page" fillcolor="#e9f4e3" stroked="f">
            <w10:wrap anchorx="page" anchory="page"/>
          </v:rect>
        </w:pict>
      </w:r>
    </w:p>
    <w:p w:rsidR="00A83ED5" w:rsidRDefault="00C31E39">
      <w:pPr>
        <w:pStyle w:val="1"/>
        <w:spacing w:line="240" w:lineRule="auto"/>
        <w:ind w:left="340"/>
      </w:pPr>
      <w:r>
        <w:rPr>
          <w:noProof/>
          <w:lang w:bidi="ar-SA"/>
        </w:rPr>
        <w:drawing>
          <wp:anchor distT="0" distB="0" distL="114300" distR="114300" simplePos="0" relativeHeight="125829389" behindDoc="0" locked="0" layoutInCell="1" allowOverlap="1">
            <wp:simplePos x="0" y="0"/>
            <wp:positionH relativeFrom="page">
              <wp:posOffset>10117455</wp:posOffset>
            </wp:positionH>
            <wp:positionV relativeFrom="margin">
              <wp:posOffset>1341120</wp:posOffset>
            </wp:positionV>
            <wp:extent cx="4358640" cy="3359150"/>
            <wp:effectExtent l="0" t="0" r="0" b="0"/>
            <wp:wrapSquare wrapText="bothSides"/>
            <wp:docPr id="36"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17"/>
                    <a:stretch/>
                  </pic:blipFill>
                  <pic:spPr>
                    <a:xfrm>
                      <a:off x="0" y="0"/>
                      <a:ext cx="4358640" cy="3359150"/>
                    </a:xfrm>
                    <a:prstGeom prst="rect">
                      <a:avLst/>
                    </a:prstGeom>
                  </pic:spPr>
                </pic:pic>
              </a:graphicData>
            </a:graphic>
          </wp:anchor>
        </w:drawing>
      </w:r>
      <w:r>
        <w:rPr>
          <w:b/>
          <w:bCs/>
        </w:rPr>
        <w:t xml:space="preserve">Правила: </w:t>
      </w:r>
      <w:r>
        <w:t>Бросать мешочек нужно по слову воспитателя «Бросай!». Поднимать по сигналу «Поднимите!». Вместо мешочков можно взять шишки или другие предметы.</w:t>
      </w:r>
    </w:p>
    <w:sectPr w:rsidR="00A83ED5" w:rsidSect="00A83ED5">
      <w:type w:val="continuous"/>
      <w:pgSz w:w="23096" w:h="10800" w:orient="landscape"/>
      <w:pgMar w:top="506" w:right="4888" w:bottom="0" w:left="502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2C3" w:rsidRDefault="007742C3" w:rsidP="00A83ED5">
      <w:r>
        <w:separator/>
      </w:r>
    </w:p>
  </w:endnote>
  <w:endnote w:type="continuationSeparator" w:id="1">
    <w:p w:rsidR="007742C3" w:rsidRDefault="007742C3" w:rsidP="00A83ED5">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2C3" w:rsidRDefault="007742C3"/>
  </w:footnote>
  <w:footnote w:type="continuationSeparator" w:id="1">
    <w:p w:rsidR="007742C3" w:rsidRDefault="007742C3"/>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A83ED5"/>
    <w:rsid w:val="001F0189"/>
    <w:rsid w:val="00200821"/>
    <w:rsid w:val="007742C3"/>
    <w:rsid w:val="00A75373"/>
    <w:rsid w:val="00A83ED5"/>
    <w:rsid w:val="00C31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83ED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83ED5"/>
    <w:rPr>
      <w:rFonts w:ascii="Times New Roman" w:eastAsia="Times New Roman" w:hAnsi="Times New Roman" w:cs="Times New Roman"/>
      <w:b w:val="0"/>
      <w:bCs w:val="0"/>
      <w:i w:val="0"/>
      <w:iCs w:val="0"/>
      <w:smallCaps w:val="0"/>
      <w:strike w:val="0"/>
      <w:sz w:val="36"/>
      <w:szCs w:val="36"/>
      <w:u w:val="none"/>
    </w:rPr>
  </w:style>
  <w:style w:type="character" w:customStyle="1" w:styleId="10">
    <w:name w:val="Заголовок №1_"/>
    <w:basedOn w:val="a0"/>
    <w:link w:val="11"/>
    <w:rsid w:val="00A83ED5"/>
    <w:rPr>
      <w:rFonts w:ascii="Calibri" w:eastAsia="Calibri" w:hAnsi="Calibri" w:cs="Calibri"/>
      <w:b w:val="0"/>
      <w:bCs w:val="0"/>
      <w:i w:val="0"/>
      <w:iCs w:val="0"/>
      <w:smallCaps w:val="0"/>
      <w:strike w:val="0"/>
      <w:color w:val="0070C0"/>
      <w:sz w:val="168"/>
      <w:szCs w:val="168"/>
      <w:u w:val="none"/>
    </w:rPr>
  </w:style>
  <w:style w:type="character" w:customStyle="1" w:styleId="2">
    <w:name w:val="Заголовок №2_"/>
    <w:basedOn w:val="a0"/>
    <w:link w:val="20"/>
    <w:rsid w:val="00A83ED5"/>
    <w:rPr>
      <w:rFonts w:ascii="Calibri" w:eastAsia="Calibri" w:hAnsi="Calibri" w:cs="Calibri"/>
      <w:b/>
      <w:bCs/>
      <w:i w:val="0"/>
      <w:iCs w:val="0"/>
      <w:smallCaps w:val="0"/>
      <w:strike w:val="0"/>
      <w:color w:val="0070C0"/>
      <w:sz w:val="72"/>
      <w:szCs w:val="72"/>
      <w:u w:val="none"/>
    </w:rPr>
  </w:style>
  <w:style w:type="character" w:customStyle="1" w:styleId="21">
    <w:name w:val="Основной текст (2)_"/>
    <w:basedOn w:val="a0"/>
    <w:link w:val="22"/>
    <w:rsid w:val="00A83ED5"/>
    <w:rPr>
      <w:rFonts w:ascii="Calibri" w:eastAsia="Calibri" w:hAnsi="Calibri" w:cs="Calibri"/>
      <w:b w:val="0"/>
      <w:bCs w:val="0"/>
      <w:i w:val="0"/>
      <w:iCs w:val="0"/>
      <w:smallCaps w:val="0"/>
      <w:strike w:val="0"/>
      <w:color w:val="002060"/>
      <w:sz w:val="36"/>
      <w:szCs w:val="36"/>
      <w:u w:val="none"/>
    </w:rPr>
  </w:style>
  <w:style w:type="paragraph" w:customStyle="1" w:styleId="1">
    <w:name w:val="Основной текст1"/>
    <w:basedOn w:val="a"/>
    <w:link w:val="a3"/>
    <w:rsid w:val="00A83ED5"/>
    <w:pPr>
      <w:spacing w:line="269" w:lineRule="auto"/>
    </w:pPr>
    <w:rPr>
      <w:rFonts w:ascii="Times New Roman" w:eastAsia="Times New Roman" w:hAnsi="Times New Roman" w:cs="Times New Roman"/>
      <w:sz w:val="36"/>
      <w:szCs w:val="36"/>
    </w:rPr>
  </w:style>
  <w:style w:type="paragraph" w:customStyle="1" w:styleId="11">
    <w:name w:val="Заголовок №1"/>
    <w:basedOn w:val="a"/>
    <w:link w:val="10"/>
    <w:rsid w:val="00A83ED5"/>
    <w:pPr>
      <w:spacing w:line="125" w:lineRule="auto"/>
      <w:outlineLvl w:val="0"/>
    </w:pPr>
    <w:rPr>
      <w:rFonts w:ascii="Calibri" w:eastAsia="Calibri" w:hAnsi="Calibri" w:cs="Calibri"/>
      <w:color w:val="0070C0"/>
      <w:sz w:val="168"/>
      <w:szCs w:val="168"/>
    </w:rPr>
  </w:style>
  <w:style w:type="paragraph" w:customStyle="1" w:styleId="20">
    <w:name w:val="Заголовок №2"/>
    <w:basedOn w:val="a"/>
    <w:link w:val="2"/>
    <w:rsid w:val="00A83ED5"/>
    <w:pPr>
      <w:spacing w:after="260" w:line="125" w:lineRule="auto"/>
      <w:ind w:firstLine="240"/>
      <w:outlineLvl w:val="1"/>
    </w:pPr>
    <w:rPr>
      <w:rFonts w:ascii="Calibri" w:eastAsia="Calibri" w:hAnsi="Calibri" w:cs="Calibri"/>
      <w:b/>
      <w:bCs/>
      <w:color w:val="0070C0"/>
      <w:sz w:val="72"/>
      <w:szCs w:val="72"/>
    </w:rPr>
  </w:style>
  <w:style w:type="paragraph" w:customStyle="1" w:styleId="22">
    <w:name w:val="Основной текст (2)"/>
    <w:basedOn w:val="a"/>
    <w:link w:val="21"/>
    <w:rsid w:val="00A83ED5"/>
    <w:pPr>
      <w:spacing w:after="80" w:line="235" w:lineRule="auto"/>
      <w:jc w:val="right"/>
    </w:pPr>
    <w:rPr>
      <w:rFonts w:ascii="Calibri" w:eastAsia="Calibri" w:hAnsi="Calibri" w:cs="Calibri"/>
      <w:color w:val="002060"/>
      <w:sz w:val="36"/>
      <w:szCs w:val="36"/>
    </w:rPr>
  </w:style>
  <w:style w:type="paragraph" w:styleId="a4">
    <w:name w:val="Balloon Text"/>
    <w:basedOn w:val="a"/>
    <w:link w:val="a5"/>
    <w:uiPriority w:val="99"/>
    <w:semiHidden/>
    <w:unhideWhenUsed/>
    <w:rsid w:val="001F0189"/>
    <w:rPr>
      <w:rFonts w:ascii="Tahoma" w:hAnsi="Tahoma" w:cs="Tahoma"/>
      <w:sz w:val="16"/>
      <w:szCs w:val="16"/>
    </w:rPr>
  </w:style>
  <w:style w:type="character" w:customStyle="1" w:styleId="a5">
    <w:name w:val="Текст выноски Знак"/>
    <w:basedOn w:val="a0"/>
    <w:link w:val="a4"/>
    <w:uiPriority w:val="99"/>
    <w:semiHidden/>
    <w:rsid w:val="001F018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1377</Words>
  <Characters>7852</Characters>
  <Application>Microsoft Office Word</Application>
  <DocSecurity>0</DocSecurity>
  <Lines>65</Lines>
  <Paragraphs>18</Paragraphs>
  <ScaleCrop>false</ScaleCrop>
  <Company/>
  <LinksUpToDate>false</LinksUpToDate>
  <CharactersWithSpaces>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dc:title>
  <dc:subject/>
  <dc:creator>ostro</dc:creator>
  <cp:keywords/>
  <cp:lastModifiedBy>Пользователь</cp:lastModifiedBy>
  <cp:revision>5</cp:revision>
  <dcterms:created xsi:type="dcterms:W3CDTF">2023-02-01T06:03:00Z</dcterms:created>
  <dcterms:modified xsi:type="dcterms:W3CDTF">2023-02-01T06:05:00Z</dcterms:modified>
</cp:coreProperties>
</file>